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3E4B9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84743F">
        <w:rPr>
          <w:rFonts w:eastAsia="方正仿宋_GBK" w:hint="eastAsia"/>
          <w:snapToGrid w:val="0"/>
          <w:kern w:val="0"/>
          <w:sz w:val="32"/>
          <w:szCs w:val="22"/>
        </w:rPr>
        <w:t>3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C56D69">
        <w:rPr>
          <w:rFonts w:eastAsia="方正仿宋_GBK" w:hint="eastAsia"/>
          <w:snapToGrid w:val="0"/>
          <w:kern w:val="0"/>
          <w:sz w:val="32"/>
          <w:szCs w:val="22"/>
        </w:rPr>
        <w:t>7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84743F">
        <w:rPr>
          <w:rFonts w:eastAsia="方正仿宋_GBK" w:hint="eastAsia"/>
          <w:snapToGrid w:val="0"/>
          <w:kern w:val="0"/>
          <w:sz w:val="32"/>
          <w:szCs w:val="22"/>
        </w:rPr>
        <w:t>22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9D64CA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9D64CA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84743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第十七产业组赴彭水县太原镇调研学习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563D95" w:rsidP="003E4B9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更好的</w:t>
      </w:r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了解目前彭水县大</w:t>
      </w:r>
      <w:proofErr w:type="gramStart"/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乡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乡村振兴工作</w:t>
      </w:r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开展情况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7月22日，第17产业指导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组申杰</w:t>
      </w:r>
      <w:proofErr w:type="gramEnd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、周俊赴彭水县太原镇调研学习该镇经验。</w:t>
      </w:r>
    </w:p>
    <w:p w:rsidR="009B6C5C" w:rsidRDefault="0084743F" w:rsidP="007F14F4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产业组先后走访了太原镇冷水鱼养殖基地，中药材黄柏种植基地、</w:t>
      </w:r>
      <w:r w:rsidR="008F63A7">
        <w:rPr>
          <w:rFonts w:ascii="仿宋" w:eastAsia="仿宋" w:hAnsi="仿宋" w:hint="eastAsia"/>
          <w:snapToGrid w:val="0"/>
          <w:kern w:val="0"/>
          <w:sz w:val="32"/>
          <w:szCs w:val="32"/>
        </w:rPr>
        <w:t>烟草种植基地、大棚蔬菜种植基地，与当地的致富带头人进行了座谈，了解当地产业发展模式，农户增收方式</w:t>
      </w:r>
      <w:r w:rsidR="00691C3D">
        <w:rPr>
          <w:rFonts w:ascii="仿宋" w:eastAsia="仿宋" w:hAnsi="仿宋" w:hint="eastAsia"/>
          <w:snapToGrid w:val="0"/>
          <w:kern w:val="0"/>
          <w:sz w:val="32"/>
          <w:szCs w:val="32"/>
        </w:rPr>
        <w:t>等</w:t>
      </w:r>
      <w:r w:rsidR="008F63A7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6137ED" w:rsidRPr="00371A41" w:rsidRDefault="005666DB" w:rsidP="00371A4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371A41">
        <w:rPr>
          <w:rFonts w:ascii="仿宋" w:eastAsia="仿宋" w:hAnsi="仿宋" w:hint="eastAsia"/>
          <w:snapToGrid w:val="0"/>
          <w:kern w:val="0"/>
          <w:sz w:val="32"/>
          <w:szCs w:val="32"/>
        </w:rPr>
        <w:t>通过本次调研学习，第17产业指导</w:t>
      </w:r>
      <w:proofErr w:type="gramStart"/>
      <w:r w:rsidRPr="00371A41">
        <w:rPr>
          <w:rFonts w:ascii="仿宋" w:eastAsia="仿宋" w:hAnsi="仿宋" w:hint="eastAsia"/>
          <w:snapToGrid w:val="0"/>
          <w:kern w:val="0"/>
          <w:sz w:val="32"/>
          <w:szCs w:val="32"/>
        </w:rPr>
        <w:t>组开拓</w:t>
      </w:r>
      <w:proofErr w:type="gramEnd"/>
      <w:r w:rsidRPr="00371A41">
        <w:rPr>
          <w:rFonts w:ascii="仿宋" w:eastAsia="仿宋" w:hAnsi="仿宋" w:hint="eastAsia"/>
          <w:snapToGrid w:val="0"/>
          <w:kern w:val="0"/>
          <w:sz w:val="32"/>
          <w:szCs w:val="32"/>
        </w:rPr>
        <w:t>了视野，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增长了见识，学习到了很多新思路，新方法，为做好大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乡的乡村振兴提升了信心。</w:t>
      </w:r>
    </w:p>
    <w:p w:rsidR="00475B5E" w:rsidRPr="00475B5E" w:rsidRDefault="00475B5E" w:rsidP="00475B5E">
      <w:pPr>
        <w:pStyle w:val="a0"/>
      </w:pPr>
    </w:p>
    <w:p w:rsidR="00B939D8" w:rsidRDefault="00691C3D" w:rsidP="00B939D8">
      <w:pPr>
        <w:pStyle w:val="a0"/>
      </w:pPr>
      <w:r>
        <w:rPr>
          <w:noProof/>
        </w:rPr>
        <w:drawing>
          <wp:inline distT="0" distB="0" distL="0" distR="0">
            <wp:extent cx="4186570" cy="5582093"/>
            <wp:effectExtent l="19050" t="0" r="4430" b="0"/>
            <wp:docPr id="3" name="图片 2" descr="微信图片_2021073011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7301150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214" cy="558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F272C3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C56D69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F272C3"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06" w:rsidRDefault="00103006">
      <w:r>
        <w:separator/>
      </w:r>
    </w:p>
  </w:endnote>
  <w:endnote w:type="continuationSeparator" w:id="0">
    <w:p w:rsidR="00103006" w:rsidRDefault="0010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B736AD0-967F-4C57-BC69-B4A12A59C59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0D4429C3-0471-4E53-B762-8B64D5E05448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F7D1F35E-2C0D-472F-A305-CAF3C75B8060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EDC234D-BF1B-482A-9C55-D3FAA204ECBE}"/>
    <w:embedBold r:id="rId5" w:subsetted="1" w:fontKey="{5783BAD9-6C45-4AD1-876D-180B3017482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9D64CA">
    <w:pPr>
      <w:pStyle w:val="a9"/>
    </w:pPr>
    <w:r>
      <w:pict>
        <v:rect id="文本框7" o:spid="_x0000_s2049" style="position:absolute;margin-left:-399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9D64CA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9D64CA">
    <w:pPr>
      <w:pStyle w:val="a9"/>
    </w:pPr>
    <w:r>
      <w:pict>
        <v:rect id="文本框5" o:spid="_x0000_s2050" style="position:absolute;margin-left:-84.1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9D64CA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F272C3" w:rsidRPr="00F272C3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06" w:rsidRDefault="00103006">
      <w:r>
        <w:separator/>
      </w:r>
    </w:p>
  </w:footnote>
  <w:footnote w:type="continuationSeparator" w:id="0">
    <w:p w:rsidR="00103006" w:rsidRDefault="00103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16925"/>
    <w:rsid w:val="003172FA"/>
    <w:rsid w:val="00317DBE"/>
    <w:rsid w:val="00321E75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458ED"/>
    <w:rsid w:val="00845B57"/>
    <w:rsid w:val="0084743F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D7009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25</cp:revision>
  <cp:lastPrinted>2019-12-19T02:38:00Z</cp:lastPrinted>
  <dcterms:created xsi:type="dcterms:W3CDTF">2021-06-01T00:18:00Z</dcterms:created>
  <dcterms:modified xsi:type="dcterms:W3CDTF">2021-07-30T07:31:00Z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