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3E4B9F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D93AAF">
        <w:rPr>
          <w:rFonts w:eastAsia="方正仿宋_GBK" w:hint="eastAsia"/>
          <w:snapToGrid w:val="0"/>
          <w:kern w:val="0"/>
          <w:sz w:val="32"/>
          <w:szCs w:val="22"/>
        </w:rPr>
        <w:t>9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32237E">
        <w:rPr>
          <w:rFonts w:eastAsia="方正仿宋_GBK" w:hint="eastAsia"/>
          <w:snapToGrid w:val="0"/>
          <w:kern w:val="0"/>
          <w:sz w:val="32"/>
          <w:szCs w:val="22"/>
        </w:rPr>
        <w:t>8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D93AAF">
        <w:rPr>
          <w:rFonts w:eastAsia="方正仿宋_GBK" w:hint="eastAsia"/>
          <w:snapToGrid w:val="0"/>
          <w:kern w:val="0"/>
          <w:sz w:val="32"/>
          <w:szCs w:val="22"/>
        </w:rPr>
        <w:t>13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965C1E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965C1E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84743F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</w:t>
      </w:r>
      <w:r w:rsidR="00260CE7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参加</w:t>
      </w:r>
      <w:r w:rsidR="00D93AAF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全市脱贫地区产业发展暨脱贫人口小额信贷工作培训视频会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E90603" w:rsidRDefault="00563D95" w:rsidP="003E4B9F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8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D93AAF">
        <w:rPr>
          <w:rFonts w:ascii="仿宋" w:eastAsia="仿宋" w:hAnsi="仿宋" w:hint="eastAsia"/>
          <w:snapToGrid w:val="0"/>
          <w:kern w:val="0"/>
          <w:sz w:val="32"/>
          <w:szCs w:val="32"/>
        </w:rPr>
        <w:t>13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日，第17产业指导</w:t>
      </w:r>
      <w:proofErr w:type="gramStart"/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组</w:t>
      </w:r>
      <w:r w:rsidR="0023216B">
        <w:rPr>
          <w:rFonts w:ascii="仿宋" w:eastAsia="仿宋" w:hAnsi="仿宋" w:hint="eastAsia"/>
          <w:snapToGrid w:val="0"/>
          <w:kern w:val="0"/>
          <w:sz w:val="32"/>
          <w:szCs w:val="32"/>
        </w:rPr>
        <w:t>申</w:t>
      </w:r>
      <w:r w:rsidR="0023216B"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杰</w:t>
      </w:r>
      <w:proofErr w:type="gramEnd"/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、周俊</w:t>
      </w:r>
      <w:r w:rsidR="00260CE7">
        <w:rPr>
          <w:rFonts w:ascii="仿宋" w:eastAsia="仿宋" w:hAnsi="仿宋" w:hint="eastAsia"/>
          <w:snapToGrid w:val="0"/>
          <w:kern w:val="0"/>
          <w:sz w:val="32"/>
          <w:szCs w:val="32"/>
        </w:rPr>
        <w:t>参加</w:t>
      </w:r>
      <w:r w:rsidR="00D93AAF" w:rsidRPr="00D93AAF">
        <w:rPr>
          <w:rFonts w:ascii="仿宋" w:eastAsia="仿宋" w:hAnsi="仿宋" w:hint="eastAsia"/>
          <w:snapToGrid w:val="0"/>
          <w:kern w:val="0"/>
          <w:sz w:val="32"/>
          <w:szCs w:val="32"/>
        </w:rPr>
        <w:t>全市脱贫地区产业发展暨脱贫人口小额信贷工作培训视频会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6137ED" w:rsidRDefault="00D93AAF" w:rsidP="00371A4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会上，酉阳县、城口县、丰都县、彭水县善感乡、石柱县中益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乡先后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就脱贫地区产业发展、脱贫人口小额信贷等工作做了发言，</w:t>
      </w:r>
      <w:r w:rsidR="00BF4749">
        <w:rPr>
          <w:rFonts w:ascii="仿宋" w:eastAsia="仿宋" w:hAnsi="仿宋" w:hint="eastAsia"/>
          <w:snapToGrid w:val="0"/>
          <w:kern w:val="0"/>
          <w:sz w:val="32"/>
          <w:szCs w:val="32"/>
        </w:rPr>
        <w:t>而后，市农业农村委主任路伟同志要求，要从产业到户、一村一品、产业园区化等方向入手</w:t>
      </w:r>
      <w:r w:rsidR="00D45BD4">
        <w:rPr>
          <w:rFonts w:ascii="仿宋" w:eastAsia="仿宋" w:hAnsi="仿宋" w:hint="eastAsia"/>
          <w:snapToGrid w:val="0"/>
          <w:kern w:val="0"/>
          <w:sz w:val="32"/>
          <w:szCs w:val="32"/>
        </w:rPr>
        <w:t>，持续推进乡村振兴工作的开展。</w:t>
      </w:r>
    </w:p>
    <w:p w:rsidR="008E03A8" w:rsidRPr="008E03A8" w:rsidRDefault="008E03A8" w:rsidP="008E03A8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8E03A8">
        <w:rPr>
          <w:rFonts w:ascii="仿宋" w:eastAsia="仿宋" w:hAnsi="仿宋" w:hint="eastAsia"/>
          <w:snapToGrid w:val="0"/>
          <w:kern w:val="0"/>
          <w:sz w:val="32"/>
          <w:szCs w:val="32"/>
        </w:rPr>
        <w:t>通过本次会议，产业指导组进一步</w:t>
      </w:r>
      <w:r w:rsidR="00BF4749">
        <w:rPr>
          <w:rFonts w:ascii="仿宋" w:eastAsia="仿宋" w:hAnsi="仿宋" w:hint="eastAsia"/>
          <w:snapToGrid w:val="0"/>
          <w:kern w:val="0"/>
          <w:sz w:val="32"/>
          <w:szCs w:val="32"/>
        </w:rPr>
        <w:t>明确了工作职责和工作方向，为乡村振兴工作的开展明确了方向</w:t>
      </w:r>
      <w:r w:rsidRPr="008E03A8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475B5E" w:rsidRPr="00475B5E" w:rsidRDefault="00475B5E" w:rsidP="00475B5E">
      <w:pPr>
        <w:pStyle w:val="a0"/>
      </w:pPr>
    </w:p>
    <w:p w:rsidR="00B939D8" w:rsidRDefault="0032237E" w:rsidP="00B939D8">
      <w:pPr>
        <w:pStyle w:val="a0"/>
      </w:pPr>
      <w:r>
        <w:rPr>
          <w:rFonts w:hint="eastAsia"/>
        </w:rPr>
        <w:t xml:space="preserve"> </w:t>
      </w:r>
      <w:r w:rsidR="00896F3F">
        <w:rPr>
          <w:noProof/>
        </w:rPr>
        <w:drawing>
          <wp:inline distT="0" distB="0" distL="0" distR="0">
            <wp:extent cx="5615940" cy="4211955"/>
            <wp:effectExtent l="19050" t="0" r="3810" b="0"/>
            <wp:docPr id="1" name="图片 0" descr="微信图片_2021083022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8302237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D8" w:rsidRDefault="00B939D8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D45BD4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32237E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D45BD4">
              <w:rPr>
                <w:rFonts w:ascii="仿宋" w:eastAsia="仿宋" w:hAnsi="仿宋" w:hint="eastAsia"/>
                <w:sz w:val="32"/>
                <w:szCs w:val="32"/>
              </w:rPr>
              <w:t>13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09E" w:rsidRDefault="00B5409E">
      <w:r>
        <w:separator/>
      </w:r>
    </w:p>
  </w:endnote>
  <w:endnote w:type="continuationSeparator" w:id="0">
    <w:p w:rsidR="00B5409E" w:rsidRDefault="00B54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6490B483-D552-4E17-89CA-43CC82A8134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subsetted="1" w:fontKey="{49E17538-BD1E-4F53-8C88-139702BD5C97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3" w:subsetted="1" w:fontKey="{A3F52D28-9961-4A31-8044-B1CEE171166A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4" w:subsetted="1" w:fontKey="{405C13DE-8695-4294-8668-08B757FC6373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30B108B8-B958-4A10-A831-4D8DAEC8DD6A}"/>
    <w:embedBold r:id="rId6" w:subsetted="1" w:fontKey="{358D8FEC-8A8E-475F-9E06-44A7D1FE420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965C1E">
    <w:pPr>
      <w:pStyle w:val="a9"/>
    </w:pPr>
    <w:r>
      <w:pict>
        <v:rect id="文本框7" o:spid="_x0000_s2049" style="position:absolute;margin-left:-540.5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965C1E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965C1E">
    <w:pPr>
      <w:pStyle w:val="a9"/>
    </w:pPr>
    <w:r>
      <w:pict>
        <v:rect id="文本框5" o:spid="_x0000_s2050" style="position:absolute;margin-left:-113.8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965C1E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896F3F" w:rsidRPr="00896F3F">
                  <w:rPr>
                    <w:rFonts w:ascii="宋体" w:hAnsi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09E" w:rsidRDefault="00B5409E">
      <w:r>
        <w:separator/>
      </w:r>
    </w:p>
  </w:footnote>
  <w:footnote w:type="continuationSeparator" w:id="0">
    <w:p w:rsidR="00B5409E" w:rsidRDefault="00B54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41722"/>
    <w:rsid w:val="00042685"/>
    <w:rsid w:val="00053252"/>
    <w:rsid w:val="00063C78"/>
    <w:rsid w:val="00063CB2"/>
    <w:rsid w:val="000640D1"/>
    <w:rsid w:val="00065845"/>
    <w:rsid w:val="00066DB1"/>
    <w:rsid w:val="000704F5"/>
    <w:rsid w:val="00072341"/>
    <w:rsid w:val="00080EF9"/>
    <w:rsid w:val="00092DF4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62FE"/>
    <w:rsid w:val="000F0691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205C"/>
    <w:rsid w:val="001529F1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C2449"/>
    <w:rsid w:val="001D0CFB"/>
    <w:rsid w:val="001D2B61"/>
    <w:rsid w:val="001E308A"/>
    <w:rsid w:val="001F64A9"/>
    <w:rsid w:val="001F6854"/>
    <w:rsid w:val="001F685E"/>
    <w:rsid w:val="001F7CE2"/>
    <w:rsid w:val="00201758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3216B"/>
    <w:rsid w:val="0023341A"/>
    <w:rsid w:val="002358A2"/>
    <w:rsid w:val="00247CCB"/>
    <w:rsid w:val="00247E64"/>
    <w:rsid w:val="00254B00"/>
    <w:rsid w:val="00256F4E"/>
    <w:rsid w:val="0025752A"/>
    <w:rsid w:val="0026078B"/>
    <w:rsid w:val="00260CE7"/>
    <w:rsid w:val="0026293D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8745A"/>
    <w:rsid w:val="003909D0"/>
    <w:rsid w:val="00390D3E"/>
    <w:rsid w:val="0039451E"/>
    <w:rsid w:val="00396D16"/>
    <w:rsid w:val="003A52BD"/>
    <w:rsid w:val="003A6F19"/>
    <w:rsid w:val="003A7BC9"/>
    <w:rsid w:val="003B5C85"/>
    <w:rsid w:val="003B70F3"/>
    <w:rsid w:val="003B7B83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5E25"/>
    <w:rsid w:val="004C7330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1812"/>
    <w:rsid w:val="00545157"/>
    <w:rsid w:val="005463DB"/>
    <w:rsid w:val="00551288"/>
    <w:rsid w:val="00553E81"/>
    <w:rsid w:val="0055471B"/>
    <w:rsid w:val="00563D95"/>
    <w:rsid w:val="00564EC4"/>
    <w:rsid w:val="005666DB"/>
    <w:rsid w:val="005741B6"/>
    <w:rsid w:val="00576511"/>
    <w:rsid w:val="0058040A"/>
    <w:rsid w:val="005861BC"/>
    <w:rsid w:val="00591E9E"/>
    <w:rsid w:val="00592326"/>
    <w:rsid w:val="0059640B"/>
    <w:rsid w:val="00597761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B05A9"/>
    <w:rsid w:val="006B584C"/>
    <w:rsid w:val="006B60B5"/>
    <w:rsid w:val="006B78BE"/>
    <w:rsid w:val="006C00A4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7FDD"/>
    <w:rsid w:val="006F2BCD"/>
    <w:rsid w:val="006F39D2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7807"/>
    <w:rsid w:val="00793392"/>
    <w:rsid w:val="00797E2E"/>
    <w:rsid w:val="007A78C5"/>
    <w:rsid w:val="007B28FB"/>
    <w:rsid w:val="007B42D4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6197D"/>
    <w:rsid w:val="008702DE"/>
    <w:rsid w:val="00873E30"/>
    <w:rsid w:val="008903DE"/>
    <w:rsid w:val="00896F3F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65C1E"/>
    <w:rsid w:val="00971B92"/>
    <w:rsid w:val="00973470"/>
    <w:rsid w:val="009739BB"/>
    <w:rsid w:val="009871BA"/>
    <w:rsid w:val="00991ED2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F14E8"/>
    <w:rsid w:val="009F4E0D"/>
    <w:rsid w:val="009F5A83"/>
    <w:rsid w:val="009F5C20"/>
    <w:rsid w:val="009F743F"/>
    <w:rsid w:val="00A11374"/>
    <w:rsid w:val="00A1520C"/>
    <w:rsid w:val="00A20D2D"/>
    <w:rsid w:val="00A20D6B"/>
    <w:rsid w:val="00A21612"/>
    <w:rsid w:val="00A21D26"/>
    <w:rsid w:val="00A352F5"/>
    <w:rsid w:val="00A678D7"/>
    <w:rsid w:val="00A8440A"/>
    <w:rsid w:val="00A908C1"/>
    <w:rsid w:val="00A97EF9"/>
    <w:rsid w:val="00AA009F"/>
    <w:rsid w:val="00AA314D"/>
    <w:rsid w:val="00AA4F63"/>
    <w:rsid w:val="00AA624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5409E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68DC"/>
    <w:rsid w:val="00BC0888"/>
    <w:rsid w:val="00BC1D68"/>
    <w:rsid w:val="00BC2EB5"/>
    <w:rsid w:val="00BD5FB7"/>
    <w:rsid w:val="00BD6B31"/>
    <w:rsid w:val="00BF4749"/>
    <w:rsid w:val="00C0280E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4011"/>
    <w:rsid w:val="00CA76B6"/>
    <w:rsid w:val="00CB13E2"/>
    <w:rsid w:val="00CB1C8D"/>
    <w:rsid w:val="00CB4F9E"/>
    <w:rsid w:val="00CB66A7"/>
    <w:rsid w:val="00CC14FD"/>
    <w:rsid w:val="00CC216E"/>
    <w:rsid w:val="00CD1193"/>
    <w:rsid w:val="00CD76BB"/>
    <w:rsid w:val="00CE3D2B"/>
    <w:rsid w:val="00CE60E3"/>
    <w:rsid w:val="00CF6CCD"/>
    <w:rsid w:val="00D01391"/>
    <w:rsid w:val="00D136F3"/>
    <w:rsid w:val="00D24A2D"/>
    <w:rsid w:val="00D262C2"/>
    <w:rsid w:val="00D338B6"/>
    <w:rsid w:val="00D41831"/>
    <w:rsid w:val="00D44A3F"/>
    <w:rsid w:val="00D45BD4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93AAF"/>
    <w:rsid w:val="00DA1078"/>
    <w:rsid w:val="00DA43CC"/>
    <w:rsid w:val="00DB6BDB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175D7"/>
    <w:rsid w:val="00F2650B"/>
    <w:rsid w:val="00F272C3"/>
    <w:rsid w:val="00F308A0"/>
    <w:rsid w:val="00F42AE1"/>
    <w:rsid w:val="00F556D5"/>
    <w:rsid w:val="00F72548"/>
    <w:rsid w:val="00F75F64"/>
    <w:rsid w:val="00F81B89"/>
    <w:rsid w:val="00F925B7"/>
    <w:rsid w:val="00F9604A"/>
    <w:rsid w:val="00F972A2"/>
    <w:rsid w:val="00FA7F1F"/>
    <w:rsid w:val="00FC24B9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95</Words>
  <Characters>545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Hewlett-Packard Company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33</cp:revision>
  <cp:lastPrinted>2019-12-19T02:38:00Z</cp:lastPrinted>
  <dcterms:created xsi:type="dcterms:W3CDTF">2021-06-01T00:18:00Z</dcterms:created>
  <dcterms:modified xsi:type="dcterms:W3CDTF">2021-08-30T14:38:00Z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